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496" w:rsidRPr="00862496" w:rsidRDefault="00862496" w:rsidP="00862496">
      <w:pPr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862496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ИНСТРУКЦИЯ ПО РАБОТЕ В СИСТЕМЕ </w:t>
      </w:r>
      <w:r w:rsidRPr="00862496">
        <w:rPr>
          <w:rFonts w:ascii="Arial" w:eastAsia="Times New Roman" w:hAnsi="Arial" w:cs="Arial"/>
          <w:b/>
          <w:sz w:val="28"/>
          <w:szCs w:val="28"/>
          <w:lang w:val="en-US" w:eastAsia="ru-RU"/>
        </w:rPr>
        <w:t>FARE</w:t>
      </w:r>
      <w:r w:rsidRPr="00862496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Pr="00862496">
        <w:rPr>
          <w:rFonts w:ascii="Arial" w:eastAsia="Times New Roman" w:hAnsi="Arial" w:cs="Arial"/>
          <w:b/>
          <w:sz w:val="28"/>
          <w:szCs w:val="28"/>
          <w:lang w:val="en-US" w:eastAsia="ru-RU"/>
        </w:rPr>
        <w:t>FAMILY</w:t>
      </w:r>
      <w:r w:rsidRPr="00862496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/ </w:t>
      </w:r>
      <w:r w:rsidRPr="00862496">
        <w:rPr>
          <w:rFonts w:ascii="Arial" w:eastAsia="Times New Roman" w:hAnsi="Arial" w:cs="Arial"/>
          <w:b/>
          <w:sz w:val="28"/>
          <w:szCs w:val="28"/>
          <w:lang w:val="en-US" w:eastAsia="ru-RU"/>
        </w:rPr>
        <w:t>BRANDED</w:t>
      </w:r>
      <w:r w:rsidRPr="00862496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Pr="00862496">
        <w:rPr>
          <w:rFonts w:ascii="Arial" w:eastAsia="Times New Roman" w:hAnsi="Arial" w:cs="Arial"/>
          <w:b/>
          <w:sz w:val="28"/>
          <w:szCs w:val="28"/>
          <w:lang w:val="en-US" w:eastAsia="ru-RU"/>
        </w:rPr>
        <w:t>FARES</w:t>
      </w:r>
      <w:proofErr w:type="gramStart"/>
      <w:r w:rsidRPr="00862496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В</w:t>
      </w:r>
      <w:proofErr w:type="gramEnd"/>
      <w:r w:rsidRPr="00862496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Pr="00862496">
        <w:rPr>
          <w:rFonts w:ascii="Arial" w:eastAsia="Times New Roman" w:hAnsi="Arial" w:cs="Arial"/>
          <w:b/>
          <w:sz w:val="28"/>
          <w:szCs w:val="28"/>
          <w:lang w:val="en-US" w:eastAsia="ru-RU"/>
        </w:rPr>
        <w:t>GDS</w:t>
      </w:r>
      <w:r w:rsidRPr="00862496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Pr="00862496">
        <w:rPr>
          <w:rFonts w:ascii="Arial" w:eastAsia="Times New Roman" w:hAnsi="Arial" w:cs="Arial"/>
          <w:b/>
          <w:sz w:val="28"/>
          <w:szCs w:val="28"/>
          <w:lang w:val="en-US" w:eastAsia="ru-RU"/>
        </w:rPr>
        <w:t>SABRE</w:t>
      </w:r>
      <w:r w:rsidRPr="00862496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eastAsia="ru-RU"/>
        </w:rPr>
      </w:pP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eastAsia="ru-RU"/>
        </w:rPr>
      </w:pPr>
      <w:r w:rsidRPr="00862496">
        <w:rPr>
          <w:rFonts w:ascii="Arial" w:eastAsia="Times New Roman" w:hAnsi="Arial" w:cs="Arial"/>
          <w:lang w:eastAsia="ru-RU"/>
        </w:rPr>
        <w:t xml:space="preserve">Новая структура тарифов: </w:t>
      </w:r>
    </w:p>
    <w:p w:rsidR="00DF7BCB" w:rsidRDefault="00DF7BCB" w:rsidP="00862496">
      <w:pPr>
        <w:spacing w:line="240" w:lineRule="auto"/>
        <w:jc w:val="both"/>
        <w:rPr>
          <w:rFonts w:ascii="Arial" w:eastAsia="Times New Roman" w:hAnsi="Arial" w:cs="Arial"/>
          <w:b/>
          <w:bCs/>
          <w:lang w:val="en-US" w:eastAsia="ru-RU"/>
        </w:rPr>
      </w:pPr>
    </w:p>
    <w:p w:rsidR="00862496" w:rsidRPr="00862496" w:rsidRDefault="00862496" w:rsidP="00862496">
      <w:pPr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862496">
        <w:rPr>
          <w:rFonts w:ascii="Arial" w:eastAsia="Times New Roman" w:hAnsi="Arial" w:cs="Arial"/>
          <w:b/>
          <w:bCs/>
          <w:lang w:eastAsia="ru-RU"/>
        </w:rPr>
        <w:t>PR - ПРОМО</w:t>
      </w:r>
    </w:p>
    <w:p w:rsidR="00862496" w:rsidRPr="00862496" w:rsidRDefault="00862496" w:rsidP="00862496">
      <w:pPr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862496">
        <w:rPr>
          <w:rFonts w:ascii="Arial" w:eastAsia="Times New Roman" w:hAnsi="Arial" w:cs="Arial"/>
          <w:b/>
          <w:bCs/>
          <w:lang w:eastAsia="ru-RU"/>
        </w:rPr>
        <w:t>EC - ЭКОНОМ</w:t>
      </w:r>
    </w:p>
    <w:p w:rsidR="00862496" w:rsidRPr="00862496" w:rsidRDefault="00862496" w:rsidP="00862496">
      <w:pPr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862496">
        <w:rPr>
          <w:rFonts w:ascii="Arial" w:eastAsia="Times New Roman" w:hAnsi="Arial" w:cs="Arial"/>
          <w:b/>
          <w:bCs/>
          <w:lang w:eastAsia="ru-RU"/>
        </w:rPr>
        <w:t>FL - ПРЕМИУМ-ЭКОНОМ</w:t>
      </w:r>
    </w:p>
    <w:p w:rsidR="00862496" w:rsidRPr="00862496" w:rsidRDefault="00862496" w:rsidP="00862496">
      <w:pPr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862496">
        <w:rPr>
          <w:rFonts w:ascii="Arial" w:eastAsia="Times New Roman" w:hAnsi="Arial" w:cs="Arial"/>
          <w:b/>
          <w:bCs/>
          <w:lang w:eastAsia="ru-RU"/>
        </w:rPr>
        <w:t>BL - БИЗНЕС-ЛАЙТ</w:t>
      </w:r>
    </w:p>
    <w:p w:rsidR="00862496" w:rsidRPr="00862496" w:rsidRDefault="00862496" w:rsidP="00862496">
      <w:pPr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862496">
        <w:rPr>
          <w:rFonts w:ascii="Arial" w:eastAsia="Times New Roman" w:hAnsi="Arial" w:cs="Arial"/>
          <w:b/>
          <w:bCs/>
          <w:lang w:eastAsia="ru-RU"/>
        </w:rPr>
        <w:t>BS - БИЗНЕС</w:t>
      </w: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eastAsia="ru-RU"/>
        </w:rPr>
      </w:pPr>
    </w:p>
    <w:p w:rsidR="00DF7BCB" w:rsidRDefault="00DF7BCB" w:rsidP="00862496">
      <w:pPr>
        <w:spacing w:line="240" w:lineRule="auto"/>
        <w:jc w:val="both"/>
        <w:rPr>
          <w:rFonts w:ascii="Arial" w:eastAsia="Times New Roman" w:hAnsi="Arial" w:cs="Arial"/>
          <w:lang w:val="en-US" w:eastAsia="ru-RU"/>
        </w:rPr>
      </w:pPr>
    </w:p>
    <w:p w:rsidR="00DF7BCB" w:rsidRDefault="00DF7BCB" w:rsidP="00862496">
      <w:pPr>
        <w:spacing w:line="240" w:lineRule="auto"/>
        <w:jc w:val="both"/>
        <w:rPr>
          <w:rFonts w:ascii="Arial" w:eastAsia="Times New Roman" w:hAnsi="Arial" w:cs="Arial"/>
          <w:lang w:val="en-US" w:eastAsia="ru-RU"/>
        </w:rPr>
      </w:pPr>
    </w:p>
    <w:p w:rsidR="00DF7BCB" w:rsidRDefault="00DF7BCB" w:rsidP="00862496">
      <w:pPr>
        <w:spacing w:line="240" w:lineRule="auto"/>
        <w:jc w:val="both"/>
        <w:rPr>
          <w:rFonts w:ascii="Arial" w:eastAsia="Times New Roman" w:hAnsi="Arial" w:cs="Arial"/>
          <w:lang w:val="en-US" w:eastAsia="ru-RU"/>
        </w:rPr>
      </w:pPr>
    </w:p>
    <w:p w:rsidR="00862496" w:rsidRPr="00862496" w:rsidRDefault="00862496" w:rsidP="00862496">
      <w:pPr>
        <w:spacing w:line="240" w:lineRule="auto"/>
        <w:jc w:val="both"/>
        <w:rPr>
          <w:rFonts w:ascii="Arial" w:eastAsia="Times New Roman" w:hAnsi="Arial" w:cs="Arial"/>
          <w:b/>
          <w:bCs/>
          <w:lang w:eastAsia="ru-RU"/>
        </w:rPr>
      </w:pPr>
      <w:r w:rsidRPr="00862496">
        <w:rPr>
          <w:rFonts w:ascii="Arial" w:eastAsia="Times New Roman" w:hAnsi="Arial" w:cs="Arial"/>
          <w:lang w:eastAsia="ru-RU"/>
        </w:rPr>
        <w:t xml:space="preserve">В одном подклассе заведены тарифы </w:t>
      </w:r>
      <w:r w:rsidRPr="00862496">
        <w:rPr>
          <w:rFonts w:ascii="Arial" w:eastAsia="Times New Roman" w:hAnsi="Arial" w:cs="Arial"/>
          <w:b/>
          <w:bCs/>
          <w:lang w:eastAsia="ru-RU"/>
        </w:rPr>
        <w:t xml:space="preserve">PR – ПРОМО и EC </w:t>
      </w:r>
      <w:r>
        <w:rPr>
          <w:rFonts w:ascii="Arial" w:eastAsia="Times New Roman" w:hAnsi="Arial" w:cs="Arial"/>
          <w:b/>
          <w:bCs/>
          <w:lang w:eastAsia="ru-RU"/>
        </w:rPr>
        <w:t>–</w:t>
      </w:r>
      <w:r w:rsidRPr="00862496">
        <w:rPr>
          <w:rFonts w:ascii="Arial" w:eastAsia="Times New Roman" w:hAnsi="Arial" w:cs="Arial"/>
          <w:b/>
          <w:bCs/>
          <w:lang w:eastAsia="ru-RU"/>
        </w:rPr>
        <w:t xml:space="preserve"> ЭКОНОМ</w:t>
      </w:r>
    </w:p>
    <w:p w:rsidR="00862496" w:rsidRPr="00862496" w:rsidRDefault="00862496" w:rsidP="00862496">
      <w:pPr>
        <w:spacing w:line="240" w:lineRule="auto"/>
        <w:jc w:val="both"/>
        <w:rPr>
          <w:rFonts w:ascii="Arial" w:eastAsia="Times New Roman" w:hAnsi="Arial" w:cs="Arial"/>
          <w:lang w:eastAsia="ru-RU"/>
        </w:rPr>
      </w:pP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val="en-US" w:eastAsia="ru-RU"/>
        </w:rPr>
      </w:pPr>
      <w:r w:rsidRPr="00862496">
        <w:rPr>
          <w:rFonts w:ascii="Arial" w:eastAsia="Times New Roman" w:hAnsi="Arial" w:cs="Arial"/>
          <w:lang w:eastAsia="ru-RU"/>
        </w:rPr>
        <w:t>Пример: направление Москва-Екатеринбург для класса бронирования</w:t>
      </w:r>
      <w:proofErr w:type="gramStart"/>
      <w:r w:rsidRPr="00862496">
        <w:rPr>
          <w:rFonts w:ascii="Arial" w:eastAsia="Times New Roman" w:hAnsi="Arial" w:cs="Arial"/>
          <w:lang w:eastAsia="ru-RU"/>
        </w:rPr>
        <w:t xml:space="preserve"> К</w:t>
      </w:r>
      <w:proofErr w:type="gramEnd"/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val="en-US" w:eastAsia="ru-RU"/>
        </w:rPr>
      </w:pPr>
      <w:r w:rsidRPr="00862496">
        <w:rPr>
          <w:rFonts w:ascii="Arial" w:hAnsi="Arial" w:cs="Arial"/>
          <w:noProof/>
          <w:lang w:eastAsia="ru-RU"/>
        </w:rPr>
        <w:drawing>
          <wp:inline distT="0" distB="0" distL="0" distR="0" wp14:anchorId="2C357704" wp14:editId="1A23AE38">
            <wp:extent cx="4829175" cy="1990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496">
        <w:rPr>
          <w:rFonts w:ascii="Arial" w:hAnsi="Arial" w:cs="Arial"/>
          <w:noProof/>
          <w:lang w:eastAsia="ru-RU"/>
        </w:rPr>
        <w:drawing>
          <wp:inline distT="0" distB="0" distL="0" distR="0" wp14:anchorId="65DF650C" wp14:editId="46345ADF">
            <wp:extent cx="4800600" cy="1981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eastAsia="ru-RU"/>
        </w:rPr>
      </w:pPr>
      <w:r w:rsidRPr="00862496">
        <w:rPr>
          <w:rFonts w:ascii="Arial" w:eastAsia="Times New Roman" w:hAnsi="Arial" w:cs="Arial"/>
          <w:lang w:eastAsia="ru-RU"/>
        </w:rPr>
        <w:t xml:space="preserve">  </w:t>
      </w:r>
    </w:p>
    <w:p w:rsidR="00862496" w:rsidRPr="00862496" w:rsidRDefault="00862496" w:rsidP="00862496">
      <w:pPr>
        <w:spacing w:line="24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Пример бронирования</w:t>
      </w:r>
      <w:r w:rsidRPr="00862496">
        <w:rPr>
          <w:rFonts w:ascii="Arial" w:eastAsia="Times New Roman" w:hAnsi="Arial" w:cs="Arial"/>
          <w:lang w:eastAsia="ru-RU"/>
        </w:rPr>
        <w:t xml:space="preserve"> в К-классе</w:t>
      </w:r>
      <w:r>
        <w:rPr>
          <w:rFonts w:ascii="Arial" w:eastAsia="Times New Roman" w:hAnsi="Arial" w:cs="Arial"/>
          <w:lang w:eastAsia="ru-RU"/>
        </w:rPr>
        <w:t>, если</w:t>
      </w:r>
      <w:r w:rsidRPr="00862496">
        <w:rPr>
          <w:rFonts w:ascii="Arial" w:eastAsia="Times New Roman" w:hAnsi="Arial" w:cs="Arial"/>
          <w:lang w:eastAsia="ru-RU"/>
        </w:rPr>
        <w:t xml:space="preserve"> тарифицир</w:t>
      </w:r>
      <w:r>
        <w:rPr>
          <w:rFonts w:ascii="Arial" w:eastAsia="Times New Roman" w:hAnsi="Arial" w:cs="Arial"/>
          <w:lang w:eastAsia="ru-RU"/>
        </w:rPr>
        <w:t>овать</w:t>
      </w:r>
      <w:r w:rsidRPr="00862496">
        <w:rPr>
          <w:rFonts w:ascii="Arial" w:eastAsia="Times New Roman" w:hAnsi="Arial" w:cs="Arial"/>
          <w:lang w:eastAsia="ru-RU"/>
        </w:rPr>
        <w:t xml:space="preserve">, то </w:t>
      </w:r>
      <w:proofErr w:type="spellStart"/>
      <w:r w:rsidRPr="00862496">
        <w:rPr>
          <w:rFonts w:ascii="Arial" w:eastAsia="Times New Roman" w:hAnsi="Arial" w:cs="Arial"/>
          <w:lang w:eastAsia="ru-RU"/>
        </w:rPr>
        <w:t>Sabre</w:t>
      </w:r>
      <w:proofErr w:type="spellEnd"/>
      <w:r w:rsidRPr="0086249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по умолчанию </w:t>
      </w:r>
      <w:r w:rsidRPr="00862496">
        <w:rPr>
          <w:rFonts w:ascii="Arial" w:eastAsia="Times New Roman" w:hAnsi="Arial" w:cs="Arial"/>
          <w:lang w:eastAsia="ru-RU"/>
        </w:rPr>
        <w:t>будет производить расчет тарифа по минимальному тарифу, а именно тариф группы PR – ПРОМО</w:t>
      </w:r>
      <w:bookmarkStart w:id="0" w:name="_GoBack"/>
      <w:bookmarkEnd w:id="0"/>
    </w:p>
    <w:p w:rsidR="00862496" w:rsidRPr="00862496" w:rsidRDefault="00862496" w:rsidP="00862496">
      <w:pPr>
        <w:spacing w:line="240" w:lineRule="auto"/>
        <w:jc w:val="both"/>
        <w:rPr>
          <w:rFonts w:ascii="Arial" w:eastAsia="Times New Roman" w:hAnsi="Arial" w:cs="Arial"/>
          <w:lang w:eastAsia="ru-RU"/>
        </w:rPr>
      </w:pPr>
      <w:r w:rsidRPr="00862496">
        <w:rPr>
          <w:rFonts w:ascii="Arial" w:eastAsia="Times New Roman" w:hAnsi="Arial" w:cs="Arial"/>
          <w:lang w:eastAsia="ru-RU"/>
        </w:rPr>
        <w:lastRenderedPageBreak/>
        <w:t>Пример:</w:t>
      </w:r>
      <w:r w:rsidRPr="00862496">
        <w:rPr>
          <w:rFonts w:ascii="Arial" w:hAnsi="Arial" w:cs="Arial"/>
          <w:noProof/>
          <w:lang w:eastAsia="ru-RU"/>
        </w:rPr>
        <w:drawing>
          <wp:inline distT="0" distB="0" distL="0" distR="0" wp14:anchorId="1F417588" wp14:editId="2D469CC7">
            <wp:extent cx="5865962" cy="3390181"/>
            <wp:effectExtent l="0" t="0" r="190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3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96" w:rsidRDefault="00862496" w:rsidP="00862496">
      <w:pPr>
        <w:spacing w:line="240" w:lineRule="auto"/>
        <w:rPr>
          <w:rFonts w:ascii="Arial" w:eastAsia="Times New Roman" w:hAnsi="Arial" w:cs="Arial"/>
          <w:b/>
          <w:bCs/>
          <w:color w:val="FF0000"/>
          <w:lang w:val="en-US" w:eastAsia="ru-RU"/>
        </w:rPr>
      </w:pP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eastAsia="ru-RU"/>
        </w:rPr>
      </w:pPr>
      <w:r w:rsidRPr="00862496">
        <w:rPr>
          <w:rFonts w:ascii="Arial" w:eastAsia="Times New Roman" w:hAnsi="Arial" w:cs="Arial"/>
          <w:b/>
          <w:bCs/>
          <w:color w:val="FF0000"/>
          <w:lang w:eastAsia="ru-RU"/>
        </w:rPr>
        <w:t>WPA</w:t>
      </w:r>
      <w:r w:rsidRPr="00862496">
        <w:rPr>
          <w:rFonts w:ascii="Arial" w:eastAsia="Times New Roman" w:hAnsi="Arial" w:cs="Arial"/>
          <w:lang w:eastAsia="ru-RU"/>
        </w:rPr>
        <w:t xml:space="preserve"> для просмотра возможных к продаже тарифов по забронированному классу:</w:t>
      </w: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eastAsia="ru-RU"/>
        </w:rPr>
      </w:pPr>
      <w:r w:rsidRPr="00862496">
        <w:rPr>
          <w:rFonts w:ascii="Arial" w:hAnsi="Arial" w:cs="Arial"/>
          <w:noProof/>
          <w:lang w:eastAsia="ru-RU"/>
        </w:rPr>
        <w:drawing>
          <wp:inline distT="0" distB="0" distL="0" distR="0" wp14:anchorId="7DF72187" wp14:editId="0CCE3D6B">
            <wp:extent cx="5867400" cy="933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b/>
          <w:bCs/>
          <w:lang w:eastAsia="ru-RU"/>
        </w:rPr>
      </w:pPr>
      <w:r w:rsidRPr="00862496">
        <w:rPr>
          <w:rFonts w:ascii="Arial" w:eastAsia="Times New Roman" w:hAnsi="Arial" w:cs="Arial"/>
          <w:lang w:eastAsia="ru-RU"/>
        </w:rPr>
        <w:t xml:space="preserve"> Ответ системы: 2 вида тарифа на данный класс обслуживания - </w:t>
      </w:r>
      <w:r w:rsidRPr="00862496">
        <w:rPr>
          <w:rFonts w:ascii="Arial" w:eastAsia="Times New Roman" w:hAnsi="Arial" w:cs="Arial"/>
          <w:b/>
          <w:bCs/>
          <w:lang w:eastAsia="ru-RU"/>
        </w:rPr>
        <w:t xml:space="preserve">PR – ПРОМО и EC </w:t>
      </w:r>
      <w:r>
        <w:rPr>
          <w:rFonts w:ascii="Arial" w:eastAsia="Times New Roman" w:hAnsi="Arial" w:cs="Arial"/>
          <w:b/>
          <w:bCs/>
          <w:lang w:eastAsia="ru-RU"/>
        </w:rPr>
        <w:t>–</w:t>
      </w:r>
      <w:r w:rsidRPr="00862496">
        <w:rPr>
          <w:rFonts w:ascii="Arial" w:eastAsia="Times New Roman" w:hAnsi="Arial" w:cs="Arial"/>
          <w:b/>
          <w:bCs/>
          <w:lang w:eastAsia="ru-RU"/>
        </w:rPr>
        <w:t xml:space="preserve"> ЭКОНОМ</w:t>
      </w: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eastAsia="ru-RU"/>
        </w:rPr>
      </w:pPr>
    </w:p>
    <w:p w:rsidR="00862496" w:rsidRDefault="00862496" w:rsidP="00862496">
      <w:pPr>
        <w:spacing w:line="240" w:lineRule="auto"/>
        <w:rPr>
          <w:rFonts w:ascii="Arial" w:eastAsia="Times New Roman" w:hAnsi="Arial" w:cs="Arial"/>
          <w:lang w:val="en-US" w:eastAsia="ru-RU"/>
        </w:rPr>
      </w:pPr>
      <w:r w:rsidRPr="00862496">
        <w:rPr>
          <w:rFonts w:ascii="Arial" w:eastAsia="Times New Roman" w:hAnsi="Arial" w:cs="Arial"/>
          <w:lang w:eastAsia="ru-RU"/>
        </w:rPr>
        <w:t xml:space="preserve">Если необходимо тарифицировать перевозку по группе </w:t>
      </w:r>
      <w:r w:rsidRPr="00862496">
        <w:rPr>
          <w:rFonts w:ascii="Arial" w:eastAsia="Times New Roman" w:hAnsi="Arial" w:cs="Arial"/>
          <w:b/>
          <w:bCs/>
          <w:lang w:eastAsia="ru-RU"/>
        </w:rPr>
        <w:t>PR – ПРОМО</w:t>
      </w:r>
      <w:r w:rsidRPr="00862496">
        <w:rPr>
          <w:rFonts w:ascii="Arial" w:eastAsia="Times New Roman" w:hAnsi="Arial" w:cs="Arial"/>
          <w:lang w:eastAsia="ru-RU"/>
        </w:rPr>
        <w:t xml:space="preserve"> и сохранить маску, то стандартный формат </w:t>
      </w: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b/>
          <w:bCs/>
          <w:color w:val="FF0000"/>
          <w:lang w:eastAsia="ru-RU"/>
        </w:rPr>
      </w:pPr>
      <w:r w:rsidRPr="00862496">
        <w:rPr>
          <w:rFonts w:ascii="Arial" w:eastAsia="Times New Roman" w:hAnsi="Arial" w:cs="Arial"/>
          <w:b/>
          <w:bCs/>
          <w:color w:val="FF0000"/>
          <w:lang w:eastAsia="ru-RU"/>
        </w:rPr>
        <w:t>WPAU6¥RQ</w:t>
      </w: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eastAsia="ru-RU"/>
        </w:rPr>
      </w:pPr>
      <w:r w:rsidRPr="00862496">
        <w:rPr>
          <w:rFonts w:ascii="Arial" w:hAnsi="Arial" w:cs="Arial"/>
          <w:noProof/>
          <w:lang w:eastAsia="ru-RU"/>
        </w:rPr>
        <w:drawing>
          <wp:inline distT="0" distB="0" distL="0" distR="0" wp14:anchorId="5F16F1A2" wp14:editId="0E40C3CC">
            <wp:extent cx="5172075" cy="24193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eastAsia="ru-RU"/>
        </w:rPr>
      </w:pPr>
      <w:r w:rsidRPr="00862496">
        <w:rPr>
          <w:rFonts w:ascii="Arial" w:eastAsia="Times New Roman" w:hAnsi="Arial" w:cs="Arial"/>
          <w:lang w:eastAsia="ru-RU"/>
        </w:rPr>
        <w:t> </w:t>
      </w: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val="en-US" w:eastAsia="ru-RU"/>
        </w:rPr>
      </w:pPr>
      <w:r w:rsidRPr="00862496">
        <w:rPr>
          <w:rFonts w:ascii="Arial" w:eastAsia="Times New Roman" w:hAnsi="Arial" w:cs="Arial"/>
          <w:lang w:eastAsia="ru-RU"/>
        </w:rPr>
        <w:lastRenderedPageBreak/>
        <w:t>Маска для оформления авиабилета:</w:t>
      </w:r>
      <w:r w:rsidRPr="00862496">
        <w:rPr>
          <w:rFonts w:ascii="Arial" w:hAnsi="Arial" w:cs="Arial"/>
          <w:noProof/>
          <w:lang w:eastAsia="ru-RU"/>
        </w:rPr>
        <w:drawing>
          <wp:inline distT="0" distB="0" distL="0" distR="0" wp14:anchorId="65A42AD2" wp14:editId="660B9F97">
            <wp:extent cx="5248275" cy="25050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val="en-US" w:eastAsia="ru-RU"/>
        </w:rPr>
      </w:pP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eastAsia="ru-RU"/>
        </w:rPr>
      </w:pPr>
      <w:r w:rsidRPr="00862496">
        <w:rPr>
          <w:rFonts w:ascii="Arial" w:eastAsia="Times New Roman" w:hAnsi="Arial" w:cs="Arial"/>
          <w:lang w:eastAsia="ru-RU"/>
        </w:rPr>
        <w:t xml:space="preserve">Если необходимо тарифицировать перевозку по группе </w:t>
      </w:r>
      <w:r w:rsidRPr="00862496">
        <w:rPr>
          <w:rFonts w:ascii="Arial" w:eastAsia="Times New Roman" w:hAnsi="Arial" w:cs="Arial"/>
          <w:b/>
          <w:bCs/>
          <w:lang w:eastAsia="ru-RU"/>
        </w:rPr>
        <w:t>EC - ЭКОНОМ</w:t>
      </w:r>
      <w:r w:rsidRPr="00862496">
        <w:rPr>
          <w:rFonts w:ascii="Arial" w:eastAsia="Times New Roman" w:hAnsi="Arial" w:cs="Arial"/>
          <w:lang w:eastAsia="ru-RU"/>
        </w:rPr>
        <w:t xml:space="preserve"> и сохранить маску, то необходимо использовать формат </w:t>
      </w: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eastAsia="ru-RU"/>
        </w:rPr>
      </w:pPr>
      <w:r w:rsidRPr="00862496">
        <w:rPr>
          <w:rFonts w:ascii="Arial" w:eastAsia="Times New Roman" w:hAnsi="Arial" w:cs="Arial"/>
          <w:lang w:eastAsia="ru-RU"/>
        </w:rPr>
        <w:t> </w:t>
      </w:r>
      <w:r w:rsidRPr="00862496">
        <w:rPr>
          <w:rFonts w:ascii="Arial" w:eastAsia="Times New Roman" w:hAnsi="Arial" w:cs="Arial"/>
          <w:b/>
          <w:bCs/>
          <w:color w:val="FF0000"/>
          <w:lang w:eastAsia="ru-RU"/>
        </w:rPr>
        <w:t>WPQ</w:t>
      </w:r>
      <w:r w:rsidRPr="00862496">
        <w:rPr>
          <w:rFonts w:ascii="Arial" w:eastAsia="Times New Roman" w:hAnsi="Arial" w:cs="Arial"/>
          <w:b/>
          <w:bCs/>
          <w:lang w:eastAsia="ru-RU"/>
        </w:rPr>
        <w:t>KECOW</w:t>
      </w:r>
      <w:r w:rsidRPr="00862496">
        <w:rPr>
          <w:rFonts w:ascii="Arial" w:eastAsia="Times New Roman" w:hAnsi="Arial" w:cs="Arial"/>
          <w:b/>
          <w:bCs/>
          <w:color w:val="FF0000"/>
          <w:lang w:eastAsia="ru-RU"/>
        </w:rPr>
        <w:t>¥AU6¥RQ</w:t>
      </w:r>
      <w:r w:rsidRPr="00862496">
        <w:rPr>
          <w:rFonts w:ascii="Arial" w:eastAsia="Times New Roman" w:hAnsi="Arial" w:cs="Arial"/>
          <w:lang w:eastAsia="ru-RU"/>
        </w:rPr>
        <w:t xml:space="preserve">     </w:t>
      </w: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eastAsia="ru-RU"/>
        </w:rPr>
      </w:pPr>
      <w:r w:rsidRPr="00862496">
        <w:rPr>
          <w:rFonts w:ascii="Arial" w:hAnsi="Arial" w:cs="Arial"/>
          <w:noProof/>
          <w:lang w:eastAsia="ru-RU"/>
        </w:rPr>
        <w:drawing>
          <wp:inline distT="0" distB="0" distL="0" distR="0" wp14:anchorId="66F653DF" wp14:editId="12FC810F">
            <wp:extent cx="5362575" cy="3028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496">
        <w:rPr>
          <w:rFonts w:ascii="Arial" w:eastAsia="Times New Roman" w:hAnsi="Arial" w:cs="Arial"/>
          <w:lang w:eastAsia="ru-RU"/>
        </w:rPr>
        <w:t xml:space="preserve"> </w:t>
      </w: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eastAsia="ru-RU"/>
        </w:rPr>
      </w:pPr>
      <w:r w:rsidRPr="00862496">
        <w:rPr>
          <w:rFonts w:ascii="Arial" w:eastAsia="Times New Roman" w:hAnsi="Arial" w:cs="Arial"/>
          <w:lang w:eastAsia="ru-RU"/>
        </w:rPr>
        <w:t> </w:t>
      </w:r>
    </w:p>
    <w:p w:rsidR="00862496" w:rsidRPr="00862496" w:rsidRDefault="00862496" w:rsidP="00862496">
      <w:pPr>
        <w:spacing w:line="240" w:lineRule="auto"/>
        <w:rPr>
          <w:rFonts w:ascii="Arial" w:eastAsia="Times New Roman" w:hAnsi="Arial" w:cs="Arial"/>
          <w:lang w:eastAsia="ru-RU"/>
        </w:rPr>
      </w:pPr>
      <w:r w:rsidRPr="00862496">
        <w:rPr>
          <w:rFonts w:ascii="Arial" w:eastAsia="Times New Roman" w:hAnsi="Arial" w:cs="Arial"/>
          <w:lang w:eastAsia="ru-RU"/>
        </w:rPr>
        <w:t>Маска для оформления авиабилета:</w:t>
      </w:r>
    </w:p>
    <w:p w:rsidR="001C7586" w:rsidRPr="00862496" w:rsidRDefault="00862496" w:rsidP="00862496">
      <w:pPr>
        <w:spacing w:line="240" w:lineRule="auto"/>
        <w:rPr>
          <w:rFonts w:ascii="Arial" w:eastAsia="Times New Roman" w:hAnsi="Arial" w:cs="Arial"/>
          <w:lang w:eastAsia="ru-RU"/>
        </w:rPr>
      </w:pPr>
      <w:r w:rsidRPr="00862496">
        <w:rPr>
          <w:rFonts w:ascii="Arial" w:hAnsi="Arial" w:cs="Arial"/>
          <w:noProof/>
          <w:lang w:eastAsia="ru-RU"/>
        </w:rPr>
        <w:drawing>
          <wp:inline distT="0" distB="0" distL="0" distR="0" wp14:anchorId="142BEF85" wp14:editId="7490880C">
            <wp:extent cx="5457825" cy="25527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586" w:rsidRPr="00862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496"/>
    <w:rsid w:val="000F6A26"/>
    <w:rsid w:val="00587B9F"/>
    <w:rsid w:val="00862496"/>
    <w:rsid w:val="00D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8624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6249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624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8624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6249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624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1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s.petukhova</dc:creator>
  <cp:lastModifiedBy>s.petukhova</cp:lastModifiedBy>
  <cp:revision>2</cp:revision>
  <dcterms:created xsi:type="dcterms:W3CDTF">2016-04-22T09:02:00Z</dcterms:created>
  <dcterms:modified xsi:type="dcterms:W3CDTF">2016-04-22T09:22:00Z</dcterms:modified>
</cp:coreProperties>
</file>